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F5" w:rsidRPr="007601F5" w:rsidRDefault="007601F5" w:rsidP="007601F5">
      <w:pPr>
        <w:spacing w:after="0" w:line="240" w:lineRule="auto"/>
        <w:ind w:left="10773"/>
        <w:jc w:val="both"/>
        <w:rPr>
          <w:rFonts w:ascii="Times New Roman" w:hAnsi="Times New Roman"/>
          <w:lang w:val="lt-LT"/>
        </w:rPr>
      </w:pPr>
      <w:r w:rsidRPr="007601F5">
        <w:rPr>
          <w:rFonts w:ascii="Times New Roman" w:hAnsi="Times New Roman"/>
          <w:lang w:val="lt-LT"/>
        </w:rPr>
        <w:t xml:space="preserve">PATVIRTINTA </w:t>
      </w:r>
    </w:p>
    <w:p w:rsidR="007601F5" w:rsidRPr="007601F5" w:rsidRDefault="007601F5" w:rsidP="007601F5">
      <w:pPr>
        <w:spacing w:after="0" w:line="240" w:lineRule="auto"/>
        <w:ind w:left="10773"/>
        <w:jc w:val="both"/>
        <w:rPr>
          <w:rFonts w:ascii="Times New Roman" w:hAnsi="Times New Roman"/>
          <w:lang w:val="lt-LT"/>
        </w:rPr>
      </w:pPr>
      <w:r w:rsidRPr="007601F5">
        <w:rPr>
          <w:rFonts w:ascii="Times New Roman" w:hAnsi="Times New Roman"/>
          <w:lang w:val="lt-LT"/>
        </w:rPr>
        <w:t>Kauno lopšelio-darželio ,,Žingsnelis“</w:t>
      </w:r>
    </w:p>
    <w:p w:rsidR="007601F5" w:rsidRPr="007601F5" w:rsidRDefault="007601F5" w:rsidP="007601F5">
      <w:pPr>
        <w:spacing w:after="0" w:line="240" w:lineRule="auto"/>
        <w:ind w:left="10773"/>
        <w:jc w:val="both"/>
        <w:rPr>
          <w:rFonts w:ascii="Times New Roman" w:hAnsi="Times New Roman"/>
          <w:lang w:val="lt-LT"/>
        </w:rPr>
      </w:pPr>
      <w:r w:rsidRPr="007601F5">
        <w:rPr>
          <w:rFonts w:ascii="Times New Roman" w:hAnsi="Times New Roman"/>
          <w:lang w:val="lt-LT"/>
        </w:rPr>
        <w:t>Mokytojos, atliekančios direktoriaus funkcijas</w:t>
      </w:r>
    </w:p>
    <w:p w:rsidR="007601F5" w:rsidRPr="007601F5" w:rsidRDefault="007601F5" w:rsidP="007601F5">
      <w:pPr>
        <w:spacing w:after="0" w:line="240" w:lineRule="auto"/>
        <w:ind w:left="10773"/>
        <w:jc w:val="both"/>
        <w:rPr>
          <w:rFonts w:ascii="Times New Roman" w:hAnsi="Times New Roman"/>
          <w:lang w:val="lt-LT"/>
        </w:rPr>
      </w:pPr>
      <w:r w:rsidRPr="007601F5">
        <w:rPr>
          <w:rFonts w:ascii="Times New Roman" w:hAnsi="Times New Roman"/>
          <w:lang w:val="lt-LT"/>
        </w:rPr>
        <w:t>2021-12-22 įsakymu Nr. V-146</w:t>
      </w:r>
    </w:p>
    <w:p w:rsidR="008A3D9F" w:rsidRPr="007601F5" w:rsidRDefault="008A3D9F" w:rsidP="008A3D9F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bCs/>
          <w:lang w:val="lt-LT"/>
        </w:rPr>
      </w:pPr>
    </w:p>
    <w:p w:rsidR="00CC33D6" w:rsidRPr="007601F5" w:rsidRDefault="00464984" w:rsidP="00CC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KAUNO </w:t>
      </w:r>
      <w:r w:rsidR="00CC33D6"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 ,,ŽI</w:t>
      </w:r>
      <w:r w:rsidR="00BD0C68"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>NGSNELIS</w:t>
      </w:r>
      <w:r w:rsidR="00CC33D6"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>“ KORUPCIJOS PREVENCIJOS PROGRAMOS</w:t>
      </w:r>
      <w:r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CC33D6"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>Į GYVENDINIMO</w:t>
      </w:r>
      <w:r w:rsidR="008A3D9F"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CC33D6"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>20</w:t>
      </w:r>
      <w:r w:rsidR="007601F5"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>22</w:t>
      </w:r>
      <w:r w:rsidR="008A3D9F"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>–</w:t>
      </w:r>
      <w:r w:rsidR="004D0F67"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>202</w:t>
      </w:r>
      <w:r w:rsidR="007601F5"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>4</w:t>
      </w:r>
      <w:r w:rsidR="00CC33D6" w:rsidRPr="007601F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PRIEMONIŲ PLANAS</w:t>
      </w:r>
    </w:p>
    <w:p w:rsidR="00CC33D6" w:rsidRPr="007601F5" w:rsidRDefault="00CC33D6" w:rsidP="00CC33D6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 w:cs="Times New Roman"/>
          <w:lang w:val="lt-LT"/>
        </w:rPr>
      </w:pPr>
    </w:p>
    <w:tbl>
      <w:tblPr>
        <w:tblStyle w:val="Lentelstinklelis"/>
        <w:tblW w:w="16146" w:type="dxa"/>
        <w:tblInd w:w="-162" w:type="dxa"/>
        <w:tblLayout w:type="fixed"/>
        <w:tblLook w:val="04A0"/>
      </w:tblPr>
      <w:tblGrid>
        <w:gridCol w:w="554"/>
        <w:gridCol w:w="2551"/>
        <w:gridCol w:w="3119"/>
        <w:gridCol w:w="2410"/>
        <w:gridCol w:w="2409"/>
        <w:gridCol w:w="1418"/>
        <w:gridCol w:w="2268"/>
        <w:gridCol w:w="1417"/>
      </w:tblGrid>
      <w:tr w:rsidR="007601F5" w:rsidRPr="00653AF2" w:rsidTr="007601F5">
        <w:trPr>
          <w:trHeight w:val="625"/>
        </w:trPr>
        <w:tc>
          <w:tcPr>
            <w:tcW w:w="554" w:type="dxa"/>
            <w:vAlign w:val="center"/>
          </w:tcPr>
          <w:p w:rsidR="00CC33D6" w:rsidRPr="007601F5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Nr</w:t>
            </w:r>
            <w:proofErr w:type="spellEnd"/>
          </w:p>
        </w:tc>
        <w:tc>
          <w:tcPr>
            <w:tcW w:w="2551" w:type="dxa"/>
            <w:vAlign w:val="center"/>
          </w:tcPr>
          <w:p w:rsidR="00CC33D6" w:rsidRPr="007601F5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Priemonės</w:t>
            </w:r>
            <w:r w:rsidR="008A3D9F"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3119" w:type="dxa"/>
            <w:vAlign w:val="center"/>
          </w:tcPr>
          <w:p w:rsidR="00CC33D6" w:rsidRPr="007601F5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Tikslas</w:t>
            </w:r>
          </w:p>
        </w:tc>
        <w:tc>
          <w:tcPr>
            <w:tcW w:w="2410" w:type="dxa"/>
            <w:vAlign w:val="center"/>
          </w:tcPr>
          <w:p w:rsidR="00CC33D6" w:rsidRPr="007601F5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Įgyvendinimo</w:t>
            </w:r>
            <w:r w:rsidR="008A3D9F"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vertinimo</w:t>
            </w:r>
            <w:r w:rsidR="008A3D9F"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09" w:type="dxa"/>
            <w:vAlign w:val="center"/>
          </w:tcPr>
          <w:p w:rsidR="00CC33D6" w:rsidRPr="007601F5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Laukiami</w:t>
            </w:r>
            <w:r w:rsidR="008A3D9F"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rezultatai</w:t>
            </w:r>
          </w:p>
        </w:tc>
        <w:tc>
          <w:tcPr>
            <w:tcW w:w="1418" w:type="dxa"/>
            <w:vAlign w:val="center"/>
          </w:tcPr>
          <w:p w:rsidR="00CC33D6" w:rsidRPr="007601F5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Vykdymo</w:t>
            </w:r>
            <w:r w:rsidR="008A3D9F"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laikas</w:t>
            </w:r>
          </w:p>
        </w:tc>
        <w:tc>
          <w:tcPr>
            <w:tcW w:w="2268" w:type="dxa"/>
            <w:vAlign w:val="center"/>
          </w:tcPr>
          <w:p w:rsidR="00CC33D6" w:rsidRPr="007601F5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Vykdytojas</w:t>
            </w:r>
          </w:p>
        </w:tc>
        <w:tc>
          <w:tcPr>
            <w:tcW w:w="1417" w:type="dxa"/>
            <w:vAlign w:val="center"/>
          </w:tcPr>
          <w:p w:rsidR="00CC33D6" w:rsidRPr="007601F5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Finansavimas</w:t>
            </w:r>
          </w:p>
        </w:tc>
      </w:tr>
      <w:tr w:rsidR="007601F5" w:rsidRPr="007601F5" w:rsidTr="007601F5">
        <w:trPr>
          <w:trHeight w:val="962"/>
        </w:trPr>
        <w:tc>
          <w:tcPr>
            <w:tcW w:w="554" w:type="dxa"/>
            <w:vAlign w:val="center"/>
          </w:tcPr>
          <w:p w:rsidR="00CC33D6" w:rsidRPr="007601F5" w:rsidRDefault="00CC33D6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CC33D6" w:rsidRPr="007601F5" w:rsidRDefault="009B009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Antikorupciniu požiūriu vertinti teisės aktų projektus bei teisės aktus,</w:t>
            </w:r>
            <w:r w:rsidR="004D0F67"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dėl kurių gali kilti interesų konfliktas</w:t>
            </w:r>
          </w:p>
        </w:tc>
        <w:tc>
          <w:tcPr>
            <w:tcW w:w="3119" w:type="dxa"/>
            <w:vAlign w:val="center"/>
          </w:tcPr>
          <w:p w:rsidR="00CC33D6" w:rsidRPr="007601F5" w:rsidRDefault="00061F2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Padėti įgyvendinti Įstaigos veiklos tikslus, sistemingai ir visapusiškai vertinant korupcijos pasireiškimo riziką, išvengti interesų konflikto</w:t>
            </w:r>
          </w:p>
        </w:tc>
        <w:tc>
          <w:tcPr>
            <w:tcW w:w="2410" w:type="dxa"/>
            <w:vAlign w:val="center"/>
          </w:tcPr>
          <w:p w:rsidR="00CC33D6" w:rsidRPr="007601F5" w:rsidRDefault="00061F2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Įvertintų teisės aktų projektų ir</w:t>
            </w:r>
            <w:r w:rsidR="004D0F67"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teisės aktų skaičius</w:t>
            </w:r>
          </w:p>
        </w:tc>
        <w:tc>
          <w:tcPr>
            <w:tcW w:w="2409" w:type="dxa"/>
            <w:vAlign w:val="center"/>
          </w:tcPr>
          <w:p w:rsidR="00CC33D6" w:rsidRPr="007601F5" w:rsidRDefault="00061F2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Pagerės įstaigos priimamų teisės aktų kokybė</w:t>
            </w:r>
          </w:p>
        </w:tc>
        <w:tc>
          <w:tcPr>
            <w:tcW w:w="1418" w:type="dxa"/>
            <w:vAlign w:val="center"/>
          </w:tcPr>
          <w:p w:rsidR="00CC33D6" w:rsidRPr="007601F5" w:rsidRDefault="00061F26" w:rsidP="0076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</w:t>
            </w:r>
            <w:r w:rsidR="007601F5"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</w:t>
            </w:r>
            <w:r w:rsidR="008A3D9F"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–</w:t>
            </w: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</w:t>
            </w:r>
            <w:r w:rsidR="007601F5"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 w:rsidR="008A3D9F"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 w:rsidR="00653AF2"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2268" w:type="dxa"/>
            <w:vAlign w:val="center"/>
          </w:tcPr>
          <w:p w:rsidR="00CC33D6" w:rsidRPr="007601F5" w:rsidRDefault="007601F5" w:rsidP="0076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Direktorius, direktoriaus</w:t>
            </w:r>
            <w:r w:rsidR="00653AF2"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pavaduotojai ugdymui, ūkio reikalams</w:t>
            </w:r>
          </w:p>
        </w:tc>
        <w:tc>
          <w:tcPr>
            <w:tcW w:w="1417" w:type="dxa"/>
            <w:vAlign w:val="center"/>
          </w:tcPr>
          <w:p w:rsidR="00CC33D6" w:rsidRPr="007601F5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601F5" w:rsidRPr="00653AF2" w:rsidTr="007601F5">
        <w:trPr>
          <w:trHeight w:val="575"/>
        </w:trPr>
        <w:tc>
          <w:tcPr>
            <w:tcW w:w="554" w:type="dxa"/>
            <w:vAlign w:val="center"/>
          </w:tcPr>
          <w:p w:rsidR="007601F5" w:rsidRPr="007601F5" w:rsidRDefault="007601F5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Skatinti darbuotojus, diegiančius idėjas korupcijos prevencijai įgyvendinti</w:t>
            </w:r>
          </w:p>
        </w:tc>
        <w:tc>
          <w:tcPr>
            <w:tcW w:w="311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Ugdyti darbuotojų nepakantumą korupcijos apraiškoms, skatinti darbuotojus, padėjusius išsiaiškinti korupcijos pasireiškimo atvejus</w:t>
            </w:r>
          </w:p>
        </w:tc>
        <w:tc>
          <w:tcPr>
            <w:tcW w:w="2410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Įvertintos nustatytos korupcijos apraiškos</w:t>
            </w:r>
          </w:p>
        </w:tc>
        <w:tc>
          <w:tcPr>
            <w:tcW w:w="240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Bus pašalintos korupcijos priežastys</w:t>
            </w:r>
          </w:p>
        </w:tc>
        <w:tc>
          <w:tcPr>
            <w:tcW w:w="1418" w:type="dxa"/>
            <w:vAlign w:val="center"/>
          </w:tcPr>
          <w:p w:rsidR="007601F5" w:rsidRPr="007601F5" w:rsidRDefault="007601F5" w:rsidP="0050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2022</w:t>
            </w: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–</w:t>
            </w: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2024 m.</w:t>
            </w:r>
          </w:p>
        </w:tc>
        <w:tc>
          <w:tcPr>
            <w:tcW w:w="2268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Direktorius</w:t>
            </w:r>
          </w:p>
        </w:tc>
        <w:tc>
          <w:tcPr>
            <w:tcW w:w="1417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601F5" w:rsidRPr="007601F5" w:rsidTr="007601F5">
        <w:trPr>
          <w:trHeight w:val="638"/>
        </w:trPr>
        <w:tc>
          <w:tcPr>
            <w:tcW w:w="554" w:type="dxa"/>
            <w:vAlign w:val="center"/>
          </w:tcPr>
          <w:p w:rsidR="007601F5" w:rsidRPr="007601F5" w:rsidRDefault="007601F5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Nustatyti įstaigoje privačių interesų konfliktus</w:t>
            </w:r>
          </w:p>
        </w:tc>
        <w:tc>
          <w:tcPr>
            <w:tcW w:w="311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Asmens nušalinimas nuo sprendimų rengimo ir priėmimo, jei tai sukels interesų konfliktą</w:t>
            </w:r>
          </w:p>
        </w:tc>
        <w:tc>
          <w:tcPr>
            <w:tcW w:w="2410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Atvejų skaičius, kai asmuo nusišalina nuo sprendimo priėmimo proceso</w:t>
            </w:r>
          </w:p>
        </w:tc>
        <w:tc>
          <w:tcPr>
            <w:tcW w:w="240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Atsakingais darbuotojais dirbs tik asmenys su nepriekaištinga reputacija</w:t>
            </w:r>
          </w:p>
        </w:tc>
        <w:tc>
          <w:tcPr>
            <w:tcW w:w="1418" w:type="dxa"/>
            <w:vAlign w:val="center"/>
          </w:tcPr>
          <w:p w:rsidR="007601F5" w:rsidRPr="007601F5" w:rsidRDefault="007601F5" w:rsidP="0050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2022</w:t>
            </w: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–</w:t>
            </w: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2024 m.</w:t>
            </w:r>
          </w:p>
        </w:tc>
        <w:tc>
          <w:tcPr>
            <w:tcW w:w="2268" w:type="dxa"/>
            <w:vAlign w:val="center"/>
          </w:tcPr>
          <w:p w:rsidR="007601F5" w:rsidRPr="007601F5" w:rsidRDefault="007601F5" w:rsidP="0050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Direktorius, direktoriaus pavaduotojai ugdymui, ūkio reikalams</w:t>
            </w:r>
          </w:p>
        </w:tc>
        <w:tc>
          <w:tcPr>
            <w:tcW w:w="1417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601F5" w:rsidRPr="00653AF2" w:rsidTr="007601F5">
        <w:trPr>
          <w:trHeight w:val="638"/>
        </w:trPr>
        <w:tc>
          <w:tcPr>
            <w:tcW w:w="554" w:type="dxa"/>
            <w:vAlign w:val="center"/>
          </w:tcPr>
          <w:p w:rsidR="007601F5" w:rsidRPr="007601F5" w:rsidRDefault="007601F5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Dalyvauti seminaruose antikorupcinio teisės aktų vertinimo, korupcijos prevencijos srityse</w:t>
            </w:r>
          </w:p>
        </w:tc>
        <w:tc>
          <w:tcPr>
            <w:tcW w:w="311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Stiprinti darbuotojų antikorupcinio teisės aktų vertinimo korupcijos prevencijos gebėjimus</w:t>
            </w:r>
          </w:p>
        </w:tc>
        <w:tc>
          <w:tcPr>
            <w:tcW w:w="2410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Didesnis darbuotojų įgijusių specializuotų žinių, skaičius, aukštesnė jų kvalifikacija</w:t>
            </w:r>
          </w:p>
        </w:tc>
        <w:tc>
          <w:tcPr>
            <w:tcW w:w="240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Gebės atpažinti korupcijos prielaidas bei galės imtis administracinių priemonių joms pašalinti</w:t>
            </w:r>
          </w:p>
        </w:tc>
        <w:tc>
          <w:tcPr>
            <w:tcW w:w="1418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2268" w:type="dxa"/>
            <w:vAlign w:val="center"/>
          </w:tcPr>
          <w:p w:rsidR="007601F5" w:rsidRPr="007601F5" w:rsidRDefault="007601F5" w:rsidP="0050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Direktorius, direktoriaus pavaduotojai ugdymui, ūkio reikalams</w:t>
            </w:r>
          </w:p>
        </w:tc>
        <w:tc>
          <w:tcPr>
            <w:tcW w:w="1417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Kvalifikacijai skirtos lėšos</w:t>
            </w:r>
          </w:p>
        </w:tc>
      </w:tr>
      <w:tr w:rsidR="007601F5" w:rsidRPr="007601F5" w:rsidTr="007601F5">
        <w:trPr>
          <w:trHeight w:val="638"/>
        </w:trPr>
        <w:tc>
          <w:tcPr>
            <w:tcW w:w="554" w:type="dxa"/>
            <w:vAlign w:val="center"/>
          </w:tcPr>
          <w:p w:rsidR="007601F5" w:rsidRPr="007601F5" w:rsidRDefault="007601F5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Apie viešuosius pirkimus skelbti teisės aktų nustatyta tvarka, interneto svetainėje</w:t>
            </w:r>
          </w:p>
        </w:tc>
        <w:tc>
          <w:tcPr>
            <w:tcW w:w="311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Vykdyti teisės aktus, nustatyti atsakomybę</w:t>
            </w:r>
          </w:p>
        </w:tc>
        <w:tc>
          <w:tcPr>
            <w:tcW w:w="2410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reikalavimus</w:t>
            </w:r>
          </w:p>
        </w:tc>
        <w:tc>
          <w:tcPr>
            <w:tcW w:w="240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Bus viešai skelbiama informacija susijusi su viešaisiais pirkimais</w:t>
            </w:r>
          </w:p>
        </w:tc>
        <w:tc>
          <w:tcPr>
            <w:tcW w:w="1418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Nuolat</w:t>
            </w:r>
          </w:p>
        </w:tc>
        <w:tc>
          <w:tcPr>
            <w:tcW w:w="2268" w:type="dxa"/>
            <w:vAlign w:val="center"/>
          </w:tcPr>
          <w:p w:rsidR="007601F5" w:rsidRPr="007601F5" w:rsidRDefault="007601F5" w:rsidP="0076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</w:t>
            </w: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irektoriaus pavaduotoja ūkio reikalams</w:t>
            </w:r>
          </w:p>
        </w:tc>
        <w:tc>
          <w:tcPr>
            <w:tcW w:w="1417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601F5" w:rsidRPr="00653AF2" w:rsidTr="007601F5">
        <w:trPr>
          <w:trHeight w:val="638"/>
        </w:trPr>
        <w:tc>
          <w:tcPr>
            <w:tcW w:w="554" w:type="dxa"/>
            <w:vAlign w:val="center"/>
          </w:tcPr>
          <w:p w:rsidR="007601F5" w:rsidRPr="007601F5" w:rsidRDefault="007601F5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Viešai skelbti administracijos darbo valandas</w:t>
            </w:r>
          </w:p>
        </w:tc>
        <w:tc>
          <w:tcPr>
            <w:tcW w:w="311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Tiesioginis dialogas su visuomenės atstovais visais klausimais ir antikorupcine tematika</w:t>
            </w:r>
          </w:p>
        </w:tc>
        <w:tc>
          <w:tcPr>
            <w:tcW w:w="2410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Aptarnautų piliečių skaičius bei anoniminių ar oficialių korupcinio pobūdžio pranešimų skaičius</w:t>
            </w:r>
          </w:p>
        </w:tc>
        <w:tc>
          <w:tcPr>
            <w:tcW w:w="240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Padidės pasitikėjimas administracija</w:t>
            </w:r>
          </w:p>
        </w:tc>
        <w:tc>
          <w:tcPr>
            <w:tcW w:w="1418" w:type="dxa"/>
            <w:vAlign w:val="center"/>
          </w:tcPr>
          <w:p w:rsidR="007601F5" w:rsidRPr="007601F5" w:rsidRDefault="007601F5" w:rsidP="0050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2022</w:t>
            </w: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–</w:t>
            </w: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2024 m.</w:t>
            </w:r>
          </w:p>
        </w:tc>
        <w:tc>
          <w:tcPr>
            <w:tcW w:w="2268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Direktorius</w:t>
            </w:r>
          </w:p>
        </w:tc>
        <w:tc>
          <w:tcPr>
            <w:tcW w:w="1417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601F5" w:rsidRPr="00653AF2" w:rsidTr="007601F5">
        <w:trPr>
          <w:trHeight w:val="638"/>
        </w:trPr>
        <w:tc>
          <w:tcPr>
            <w:tcW w:w="554" w:type="dxa"/>
            <w:vAlign w:val="center"/>
          </w:tcPr>
          <w:p w:rsidR="007601F5" w:rsidRPr="007601F5" w:rsidRDefault="007601F5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Atlikti korupcijos pasireiškimo tikimybės nustatymą</w:t>
            </w:r>
          </w:p>
        </w:tc>
        <w:tc>
          <w:tcPr>
            <w:tcW w:w="311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Korupcijos pasireiškimo tikimybės įvertinimas</w:t>
            </w:r>
          </w:p>
        </w:tc>
        <w:tc>
          <w:tcPr>
            <w:tcW w:w="2410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Įvertintas per metus nagrinėtų teisės aktų, lankytų seminarų, nagrinėtų skundų skaičius</w:t>
            </w:r>
          </w:p>
        </w:tc>
        <w:tc>
          <w:tcPr>
            <w:tcW w:w="240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Atliktas Korupcijos pasireiškimo tikimybės vertinimas, numatytos priemonės  mažinimui</w:t>
            </w:r>
          </w:p>
        </w:tc>
        <w:tc>
          <w:tcPr>
            <w:tcW w:w="1418" w:type="dxa"/>
            <w:vAlign w:val="center"/>
          </w:tcPr>
          <w:p w:rsidR="007601F5" w:rsidRPr="007601F5" w:rsidRDefault="007601F5" w:rsidP="0050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2022</w:t>
            </w: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–</w:t>
            </w: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2024 m.</w:t>
            </w:r>
          </w:p>
        </w:tc>
        <w:tc>
          <w:tcPr>
            <w:tcW w:w="2268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Direktorius</w:t>
            </w:r>
          </w:p>
        </w:tc>
        <w:tc>
          <w:tcPr>
            <w:tcW w:w="1417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601F5" w:rsidRPr="007601F5" w:rsidTr="007601F5">
        <w:trPr>
          <w:trHeight w:val="94"/>
        </w:trPr>
        <w:tc>
          <w:tcPr>
            <w:tcW w:w="554" w:type="dxa"/>
            <w:vAlign w:val="center"/>
          </w:tcPr>
          <w:p w:rsidR="007601F5" w:rsidRPr="007601F5" w:rsidRDefault="007601F5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Sistemingai atnaujinti galiojančias tvarkas</w:t>
            </w:r>
          </w:p>
        </w:tc>
        <w:tc>
          <w:tcPr>
            <w:tcW w:w="311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Sukurtos tvarkos atitinkančios teisės aktų reikalavimus</w:t>
            </w:r>
          </w:p>
        </w:tc>
        <w:tc>
          <w:tcPr>
            <w:tcW w:w="2410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Pakeistų teisės aktų skaičius</w:t>
            </w:r>
          </w:p>
        </w:tc>
        <w:tc>
          <w:tcPr>
            <w:tcW w:w="2409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Bus išvengta neteisėtų sprendimų priėmimo</w:t>
            </w:r>
          </w:p>
        </w:tc>
        <w:tc>
          <w:tcPr>
            <w:tcW w:w="1418" w:type="dxa"/>
            <w:vAlign w:val="center"/>
          </w:tcPr>
          <w:p w:rsidR="007601F5" w:rsidRPr="007601F5" w:rsidRDefault="007601F5" w:rsidP="0050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2022</w:t>
            </w:r>
            <w:r w:rsidRPr="0076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–</w:t>
            </w: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2024 m.</w:t>
            </w:r>
          </w:p>
        </w:tc>
        <w:tc>
          <w:tcPr>
            <w:tcW w:w="2268" w:type="dxa"/>
            <w:vAlign w:val="center"/>
          </w:tcPr>
          <w:p w:rsidR="007601F5" w:rsidRPr="007601F5" w:rsidRDefault="007601F5" w:rsidP="0050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601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Direktorius, direktoriaus pavaduotojai ugdymui, ūkio reikalams</w:t>
            </w:r>
          </w:p>
        </w:tc>
        <w:tc>
          <w:tcPr>
            <w:tcW w:w="1417" w:type="dxa"/>
            <w:vAlign w:val="center"/>
          </w:tcPr>
          <w:p w:rsidR="007601F5" w:rsidRPr="007601F5" w:rsidRDefault="007601F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:rsidR="00CC33D6" w:rsidRPr="008A3D9F" w:rsidRDefault="00CC33D6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C33D6" w:rsidRPr="008A3D9F" w:rsidSect="007601F5">
      <w:pgSz w:w="16840" w:h="11907" w:orient="landscape" w:code="9"/>
      <w:pgMar w:top="851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0D" w:rsidRDefault="0040040D" w:rsidP="008A3D9F">
      <w:pPr>
        <w:spacing w:after="0" w:line="240" w:lineRule="auto"/>
      </w:pPr>
      <w:r>
        <w:separator/>
      </w:r>
    </w:p>
  </w:endnote>
  <w:endnote w:type="continuationSeparator" w:id="0">
    <w:p w:rsidR="0040040D" w:rsidRDefault="0040040D" w:rsidP="008A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0D" w:rsidRDefault="0040040D" w:rsidP="008A3D9F">
      <w:pPr>
        <w:spacing w:after="0" w:line="240" w:lineRule="auto"/>
      </w:pPr>
      <w:r>
        <w:separator/>
      </w:r>
    </w:p>
  </w:footnote>
  <w:footnote w:type="continuationSeparator" w:id="0">
    <w:p w:rsidR="0040040D" w:rsidRDefault="0040040D" w:rsidP="008A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B47"/>
    <w:multiLevelType w:val="hybridMultilevel"/>
    <w:tmpl w:val="8F0E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095"/>
    <w:rsid w:val="00061F26"/>
    <w:rsid w:val="00131E62"/>
    <w:rsid w:val="00164043"/>
    <w:rsid w:val="001E2095"/>
    <w:rsid w:val="002111E1"/>
    <w:rsid w:val="003F78AB"/>
    <w:rsid w:val="0040040D"/>
    <w:rsid w:val="00464984"/>
    <w:rsid w:val="004D0F67"/>
    <w:rsid w:val="004F22F4"/>
    <w:rsid w:val="005B545B"/>
    <w:rsid w:val="00653AF2"/>
    <w:rsid w:val="00746729"/>
    <w:rsid w:val="007601F5"/>
    <w:rsid w:val="00811333"/>
    <w:rsid w:val="008261B5"/>
    <w:rsid w:val="008A3D9F"/>
    <w:rsid w:val="00940F4D"/>
    <w:rsid w:val="00942484"/>
    <w:rsid w:val="009B0095"/>
    <w:rsid w:val="009E644B"/>
    <w:rsid w:val="00A13ECD"/>
    <w:rsid w:val="00AF0227"/>
    <w:rsid w:val="00BD0C68"/>
    <w:rsid w:val="00CC33D6"/>
    <w:rsid w:val="00CF730D"/>
    <w:rsid w:val="00EA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40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C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8A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A3D9F"/>
  </w:style>
  <w:style w:type="paragraph" w:styleId="Porat">
    <w:name w:val="footer"/>
    <w:basedOn w:val="prastasis"/>
    <w:link w:val="PoratDiagrama"/>
    <w:uiPriority w:val="99"/>
    <w:semiHidden/>
    <w:unhideWhenUsed/>
    <w:rsid w:val="008A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A3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Zingsnelis7</dc:creator>
  <cp:lastModifiedBy>Admin</cp:lastModifiedBy>
  <cp:revision>4</cp:revision>
  <cp:lastPrinted>2022-01-11T11:11:00Z</cp:lastPrinted>
  <dcterms:created xsi:type="dcterms:W3CDTF">2022-01-11T11:05:00Z</dcterms:created>
  <dcterms:modified xsi:type="dcterms:W3CDTF">2022-01-11T11:11:00Z</dcterms:modified>
</cp:coreProperties>
</file>